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0" w:type="dxa"/>
        <w:tblLayout w:type="fixed"/>
        <w:tblCellMar>
          <w:left w:w="100" w:type="dxa"/>
        </w:tblCellMar>
        <w:tblLook w:val="04A0" w:firstRow="1" w:lastRow="0" w:firstColumn="1" w:lastColumn="0" w:noHBand="0" w:noVBand="1"/>
      </w:tblPr>
      <w:tblGrid>
        <w:gridCol w:w="3341"/>
        <w:gridCol w:w="6119"/>
      </w:tblGrid>
      <w:tr w:rsidR="00763BD1" w:rsidRPr="003626FC" w14:paraId="624D9BFE" w14:textId="77777777" w:rsidTr="00721CAE">
        <w:trPr>
          <w:trHeight w:val="435"/>
        </w:trPr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35CFB3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  <w:i/>
                <w:sz w:val="32"/>
              </w:rPr>
              <w:t>Terenska nastava</w:t>
            </w:r>
          </w:p>
          <w:p w14:paraId="4E6E106B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A3785E" w14:textId="262ECEE2" w:rsidR="00763BD1" w:rsidRPr="003626FC" w:rsidRDefault="00FB54D4" w:rsidP="00FB54D4">
            <w:pPr>
              <w:pStyle w:val="Naslov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</w:rPr>
              <w:t>Posjet Botaničkom vrtu Prirodoslovno-matematičkog fakulteta u Splitu</w:t>
            </w:r>
          </w:p>
        </w:tc>
      </w:tr>
      <w:tr w:rsidR="00763BD1" w:rsidRPr="003626FC" w14:paraId="360D31AE" w14:textId="77777777" w:rsidTr="00721CAE">
        <w:trPr>
          <w:trHeight w:val="1217"/>
        </w:trPr>
        <w:tc>
          <w:tcPr>
            <w:tcW w:w="3341" w:type="dxa"/>
            <w:tcBorders>
              <w:top w:val="nil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66440D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1. Ciljevi aktivnosti 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4D8C54" w14:textId="2B454F41" w:rsidR="00763BD1" w:rsidRPr="003626FC" w:rsidRDefault="00763BD1" w:rsidP="00721CAE">
            <w:pPr>
              <w:jc w:val="both"/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>Upoznati učenike s</w:t>
            </w:r>
            <w:r>
              <w:rPr>
                <w:rFonts w:ascii="Times New Roman" w:hAnsi="Times New Roman"/>
              </w:rPr>
              <w:t xml:space="preserve"> različitim biljnim vrstama i njihovim ljekovitim svojstvima. </w:t>
            </w:r>
          </w:p>
        </w:tc>
      </w:tr>
      <w:tr w:rsidR="00763BD1" w:rsidRPr="003626FC" w14:paraId="241CC2A1" w14:textId="77777777" w:rsidTr="00721CAE">
        <w:trPr>
          <w:trHeight w:val="706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37BEC6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2. Namjena aktivnosti </w:t>
            </w:r>
          </w:p>
          <w:p w14:paraId="7C9E6E3E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F84931" w14:textId="61A4E28D" w:rsidR="00763BD1" w:rsidRPr="003626FC" w:rsidRDefault="00763BD1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Omogućiti učenicima lakše </w:t>
            </w:r>
            <w:r w:rsidR="00FB54D4">
              <w:rPr>
                <w:rFonts w:ascii="Times New Roman" w:hAnsi="Times New Roman"/>
              </w:rPr>
              <w:t xml:space="preserve">usvajanje znanja o biljnim vrstama koje koristimo u prehrani. </w:t>
            </w:r>
          </w:p>
        </w:tc>
      </w:tr>
      <w:tr w:rsidR="00763BD1" w:rsidRPr="003626FC" w14:paraId="544AE17F" w14:textId="77777777" w:rsidTr="00721CAE">
        <w:trPr>
          <w:trHeight w:val="75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636E8E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3. Nositelji aktivnosti i njihova odgovornost </w:t>
            </w:r>
          </w:p>
          <w:p w14:paraId="47953625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4B0D52" w14:textId="150D18BA" w:rsidR="00763BD1" w:rsidRPr="003626FC" w:rsidRDefault="00763BD1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 Ćubić</w:t>
            </w:r>
            <w:r w:rsidR="00FB54D4">
              <w:rPr>
                <w:rFonts w:ascii="Times New Roman" w:hAnsi="Times New Roman"/>
              </w:rPr>
              <w:t xml:space="preserve">, Ivana Vojković, Vatroslav Lozić, </w:t>
            </w:r>
            <w:r w:rsidR="00FB54D4">
              <w:rPr>
                <w:rFonts w:ascii="Times New Roman" w:hAnsi="Times New Roman"/>
              </w:rPr>
              <w:t>suradnja s kolegama iz kuharstva</w:t>
            </w:r>
          </w:p>
        </w:tc>
      </w:tr>
      <w:tr w:rsidR="00763BD1" w:rsidRPr="003626FC" w14:paraId="3BADE420" w14:textId="77777777" w:rsidTr="00721CAE">
        <w:trPr>
          <w:trHeight w:val="112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B9B5C1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4. Način realizacije aktivnosti 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7E872E" w14:textId="4D862A6B" w:rsidR="00763BD1" w:rsidRPr="003626FC" w:rsidRDefault="00763BD1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Posjet </w:t>
            </w:r>
            <w:proofErr w:type="spellStart"/>
            <w:r>
              <w:rPr>
                <w:rFonts w:ascii="Times New Roman" w:hAnsi="Times New Roman"/>
              </w:rPr>
              <w:t>botančkom</w:t>
            </w:r>
            <w:proofErr w:type="spellEnd"/>
            <w:r>
              <w:rPr>
                <w:rFonts w:ascii="Times New Roman" w:hAnsi="Times New Roman"/>
              </w:rPr>
              <w:t xml:space="preserve"> vrtu uz organizirano vođenje po vrtu.</w:t>
            </w:r>
          </w:p>
          <w:p w14:paraId="3314AFED" w14:textId="77777777" w:rsidR="00763BD1" w:rsidRPr="003626FC" w:rsidRDefault="00763BD1" w:rsidP="00721CAE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  <w:tr w:rsidR="00763BD1" w:rsidRPr="003626FC" w14:paraId="7DD6B689" w14:textId="77777777" w:rsidTr="00721CAE">
        <w:trPr>
          <w:trHeight w:val="704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156EFA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5. </w:t>
            </w:r>
            <w:proofErr w:type="spellStart"/>
            <w:r w:rsidRPr="003626FC">
              <w:rPr>
                <w:rFonts w:ascii="Times New Roman" w:eastAsia="Century Gothic" w:hAnsi="Times New Roman"/>
                <w:b/>
              </w:rPr>
              <w:t>Vremenik</w:t>
            </w:r>
            <w:proofErr w:type="spellEnd"/>
            <w:r w:rsidRPr="003626FC">
              <w:rPr>
                <w:rFonts w:ascii="Times New Roman" w:eastAsia="Century Gothic" w:hAnsi="Times New Roman"/>
                <w:b/>
              </w:rPr>
              <w:t xml:space="preserve"> aktivnosti </w:t>
            </w:r>
          </w:p>
          <w:p w14:paraId="664F2E02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A4DD9E" w14:textId="4FE8A173" w:rsidR="00763BD1" w:rsidRPr="003626FC" w:rsidRDefault="00FB54D4" w:rsidP="00721C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Proljeće</w:t>
            </w:r>
            <w:r w:rsidR="00763BD1">
              <w:rPr>
                <w:rFonts w:ascii="Times New Roman" w:hAnsi="Times New Roman"/>
              </w:rPr>
              <w:t xml:space="preserve"> školske godine 202</w:t>
            </w:r>
            <w:r>
              <w:rPr>
                <w:rFonts w:ascii="Times New Roman" w:hAnsi="Times New Roman"/>
              </w:rPr>
              <w:t>1</w:t>
            </w:r>
            <w:r w:rsidR="00763BD1">
              <w:rPr>
                <w:rFonts w:ascii="Times New Roman" w:hAnsi="Times New Roman"/>
              </w:rPr>
              <w:t>./202</w:t>
            </w:r>
            <w:r>
              <w:rPr>
                <w:rFonts w:ascii="Times New Roman" w:hAnsi="Times New Roman"/>
              </w:rPr>
              <w:t>2</w:t>
            </w:r>
            <w:r w:rsidR="00763BD1" w:rsidRPr="003626FC">
              <w:rPr>
                <w:rFonts w:ascii="Times New Roman" w:hAnsi="Times New Roman"/>
              </w:rPr>
              <w:t xml:space="preserve">. </w:t>
            </w:r>
          </w:p>
        </w:tc>
      </w:tr>
      <w:tr w:rsidR="00763BD1" w:rsidRPr="003626FC" w14:paraId="3562B5D3" w14:textId="77777777" w:rsidTr="00721CAE">
        <w:trPr>
          <w:trHeight w:val="337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259231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6. Detaljan troškovnik aktivnosti</w:t>
            </w:r>
          </w:p>
          <w:p w14:paraId="09663559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195F1D" w14:textId="77EE7E55" w:rsidR="00763BD1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entury Gothic" w:hAnsi="Times New Roman"/>
              </w:rPr>
              <w:t xml:space="preserve">Trajektne karte. </w:t>
            </w:r>
          </w:p>
        </w:tc>
      </w:tr>
      <w:tr w:rsidR="00763BD1" w:rsidRPr="003626FC" w14:paraId="2095F052" w14:textId="77777777" w:rsidTr="00721CAE">
        <w:trPr>
          <w:trHeight w:val="1215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E634C6" w14:textId="77777777" w:rsidR="00763BD1" w:rsidRPr="003626FC" w:rsidRDefault="00763BD1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7. Način vrednovanja i način korištenja rezultata vrednovanja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B7A7B2" w14:textId="43048828" w:rsidR="00763BD1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Century Gothic" w:hAnsi="Times New Roman"/>
              </w:rPr>
              <w:t>Sumativno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 i formativno vrednovanje kroz </w:t>
            </w:r>
            <w:proofErr w:type="spellStart"/>
            <w:r>
              <w:rPr>
                <w:rFonts w:ascii="Times New Roman" w:eastAsia="Century Gothic" w:hAnsi="Times New Roman"/>
              </w:rPr>
              <w:t>ocjensku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 rešetku, seminarski rad i tablice učeničkog vrednovanja i </w:t>
            </w:r>
            <w:proofErr w:type="spellStart"/>
            <w:r>
              <w:rPr>
                <w:rFonts w:ascii="Times New Roman" w:eastAsia="Century Gothic" w:hAnsi="Times New Roman"/>
              </w:rPr>
              <w:t>samovrednovanja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. </w:t>
            </w:r>
          </w:p>
          <w:p w14:paraId="70A90E49" w14:textId="77777777" w:rsidR="00763BD1" w:rsidRPr="003626FC" w:rsidRDefault="00763BD1" w:rsidP="00721CAE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</w:tbl>
    <w:p w14:paraId="49DF1E03" w14:textId="1B87B1AD" w:rsidR="004D77F0" w:rsidRDefault="004D77F0"/>
    <w:p w14:paraId="3FB7E9F4" w14:textId="0D9700A6" w:rsidR="00763BD1" w:rsidRDefault="00763BD1"/>
    <w:tbl>
      <w:tblPr>
        <w:tblW w:w="9460" w:type="dxa"/>
        <w:tblLayout w:type="fixed"/>
        <w:tblCellMar>
          <w:left w:w="100" w:type="dxa"/>
        </w:tblCellMar>
        <w:tblLook w:val="04A0" w:firstRow="1" w:lastRow="0" w:firstColumn="1" w:lastColumn="0" w:noHBand="0" w:noVBand="1"/>
      </w:tblPr>
      <w:tblGrid>
        <w:gridCol w:w="3341"/>
        <w:gridCol w:w="6119"/>
      </w:tblGrid>
      <w:tr w:rsidR="00FB54D4" w:rsidRPr="003626FC" w14:paraId="43644C46" w14:textId="77777777" w:rsidTr="00721CAE">
        <w:trPr>
          <w:trHeight w:val="435"/>
        </w:trPr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573FC4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  <w:i/>
                <w:sz w:val="32"/>
              </w:rPr>
              <w:t>Terenska nastava</w:t>
            </w:r>
          </w:p>
          <w:p w14:paraId="4435FD2C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63E58F3" w14:textId="60B9A2FF" w:rsidR="00FB54D4" w:rsidRPr="003626FC" w:rsidRDefault="00FB54D4" w:rsidP="00721CAE">
            <w:pPr>
              <w:pStyle w:val="Naslov2"/>
              <w:rPr>
                <w:rFonts w:ascii="Times New Roman" w:hAnsi="Times New Roman" w:cs="Times New Roman"/>
                <w:i/>
                <w:color w:val="auto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auto"/>
              </w:rPr>
              <w:t>Prikupljanje ljekovitog i aromatičnog bilja</w:t>
            </w:r>
          </w:p>
          <w:p w14:paraId="00E74590" w14:textId="77777777" w:rsidR="00FB54D4" w:rsidRPr="003626FC" w:rsidRDefault="00FB54D4" w:rsidP="00721CAE">
            <w:pPr>
              <w:ind w:left="27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B54D4" w:rsidRPr="003626FC" w14:paraId="0DEE41FA" w14:textId="77777777" w:rsidTr="00721CAE">
        <w:trPr>
          <w:trHeight w:val="1217"/>
        </w:trPr>
        <w:tc>
          <w:tcPr>
            <w:tcW w:w="3341" w:type="dxa"/>
            <w:tcBorders>
              <w:top w:val="nil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CF04A6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1. Ciljevi aktivnosti 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F25D34" w14:textId="77777777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>Upoznati učenike s</w:t>
            </w:r>
            <w:r>
              <w:rPr>
                <w:rFonts w:ascii="Times New Roman" w:hAnsi="Times New Roman"/>
              </w:rPr>
              <w:t xml:space="preserve"> različitim biljnim vrstama i njihovim ljekovitim svojstvima. </w:t>
            </w:r>
          </w:p>
        </w:tc>
      </w:tr>
      <w:tr w:rsidR="00FB54D4" w:rsidRPr="003626FC" w14:paraId="6C16D1DF" w14:textId="77777777" w:rsidTr="00721CAE">
        <w:trPr>
          <w:trHeight w:val="706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65BC23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lastRenderedPageBreak/>
              <w:t xml:space="preserve">2. Namjena aktivnosti </w:t>
            </w:r>
          </w:p>
          <w:p w14:paraId="41EF338D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9981D7" w14:textId="77777777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Omogućiti učenicima lakše usvajanje znanja o biljnim vrstama koje koristimo u prehrani. </w:t>
            </w:r>
          </w:p>
        </w:tc>
      </w:tr>
      <w:tr w:rsidR="00FB54D4" w:rsidRPr="003626FC" w14:paraId="713728E1" w14:textId="77777777" w:rsidTr="00721CAE">
        <w:trPr>
          <w:trHeight w:val="75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7E3DC4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3. Nositelji aktivnosti i njihova odgovornost </w:t>
            </w:r>
          </w:p>
          <w:p w14:paraId="00145575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1F2766" w14:textId="24BD0A9D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 Ćubić</w:t>
            </w:r>
            <w:r>
              <w:rPr>
                <w:rFonts w:ascii="Times New Roman" w:hAnsi="Times New Roman"/>
              </w:rPr>
              <w:t>, Ivana Vojković, Vatroslav Lozić, suradnja s kolegama iz kuharstva</w:t>
            </w:r>
          </w:p>
        </w:tc>
      </w:tr>
      <w:tr w:rsidR="00FB54D4" w:rsidRPr="003626FC" w14:paraId="606329ED" w14:textId="77777777" w:rsidTr="00721CAE">
        <w:trPr>
          <w:trHeight w:val="112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282963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4. Način realizacije aktivnosti 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C8994C" w14:textId="7F50F80E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Terenska nastava.</w:t>
            </w:r>
          </w:p>
          <w:p w14:paraId="39ADECD3" w14:textId="77777777" w:rsidR="00FB54D4" w:rsidRPr="003626FC" w:rsidRDefault="00FB54D4" w:rsidP="00721CAE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  <w:tr w:rsidR="00FB54D4" w:rsidRPr="003626FC" w14:paraId="339A3C8A" w14:textId="77777777" w:rsidTr="00721CAE">
        <w:trPr>
          <w:trHeight w:val="704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4C49AE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5. </w:t>
            </w:r>
            <w:proofErr w:type="spellStart"/>
            <w:r w:rsidRPr="003626FC">
              <w:rPr>
                <w:rFonts w:ascii="Times New Roman" w:eastAsia="Century Gothic" w:hAnsi="Times New Roman"/>
                <w:b/>
              </w:rPr>
              <w:t>Vremenik</w:t>
            </w:r>
            <w:proofErr w:type="spellEnd"/>
            <w:r w:rsidRPr="003626FC">
              <w:rPr>
                <w:rFonts w:ascii="Times New Roman" w:eastAsia="Century Gothic" w:hAnsi="Times New Roman"/>
                <w:b/>
              </w:rPr>
              <w:t xml:space="preserve"> aktivnosti </w:t>
            </w:r>
          </w:p>
          <w:p w14:paraId="24B37739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F18579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Proljeće školske godine 2021./2022</w:t>
            </w:r>
            <w:r w:rsidRPr="003626FC">
              <w:rPr>
                <w:rFonts w:ascii="Times New Roman" w:hAnsi="Times New Roman"/>
              </w:rPr>
              <w:t xml:space="preserve">. </w:t>
            </w:r>
          </w:p>
        </w:tc>
      </w:tr>
      <w:tr w:rsidR="00FB54D4" w:rsidRPr="003626FC" w14:paraId="575C862C" w14:textId="77777777" w:rsidTr="00721CAE">
        <w:trPr>
          <w:trHeight w:val="337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113BD8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6. Detaljan troškovnik aktivnosti</w:t>
            </w:r>
          </w:p>
          <w:p w14:paraId="1331B2C6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A41F95" w14:textId="5FE7FBDC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entury Gothic" w:hAnsi="Times New Roman"/>
              </w:rPr>
              <w:t xml:space="preserve">Nema predviđenih troškova. </w:t>
            </w:r>
          </w:p>
        </w:tc>
      </w:tr>
      <w:tr w:rsidR="00FB54D4" w:rsidRPr="003626FC" w14:paraId="59A706FF" w14:textId="77777777" w:rsidTr="00721CAE">
        <w:trPr>
          <w:trHeight w:val="1215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942752" w14:textId="77777777" w:rsidR="00FB54D4" w:rsidRPr="003626FC" w:rsidRDefault="00FB54D4" w:rsidP="00721CAE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7. Način vrednovanja i način korištenja rezultata vrednovanja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B52664" w14:textId="77777777" w:rsidR="00FB54D4" w:rsidRPr="003626FC" w:rsidRDefault="00FB54D4" w:rsidP="00721CAE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Century Gothic" w:hAnsi="Times New Roman"/>
              </w:rPr>
              <w:t>Sumativno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 i formativno vrednovanje kroz </w:t>
            </w:r>
            <w:proofErr w:type="spellStart"/>
            <w:r>
              <w:rPr>
                <w:rFonts w:ascii="Times New Roman" w:eastAsia="Century Gothic" w:hAnsi="Times New Roman"/>
              </w:rPr>
              <w:t>ocjensku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 rešetku, seminarski rad i tablice učeničkog vrednovanja i </w:t>
            </w:r>
            <w:proofErr w:type="spellStart"/>
            <w:r>
              <w:rPr>
                <w:rFonts w:ascii="Times New Roman" w:eastAsia="Century Gothic" w:hAnsi="Times New Roman"/>
              </w:rPr>
              <w:t>samovrednovanja</w:t>
            </w:r>
            <w:proofErr w:type="spellEnd"/>
            <w:r>
              <w:rPr>
                <w:rFonts w:ascii="Times New Roman" w:eastAsia="Century Gothic" w:hAnsi="Times New Roman"/>
              </w:rPr>
              <w:t xml:space="preserve">. </w:t>
            </w:r>
          </w:p>
          <w:p w14:paraId="018EAD9D" w14:textId="77777777" w:rsidR="00FB54D4" w:rsidRPr="003626FC" w:rsidRDefault="00FB54D4" w:rsidP="00721CAE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</w:tbl>
    <w:p w14:paraId="75008CF6" w14:textId="312C9D19" w:rsidR="00763BD1" w:rsidRDefault="00763BD1"/>
    <w:p w14:paraId="179398EF" w14:textId="145EBBEE" w:rsidR="00763BD1" w:rsidRDefault="00763BD1"/>
    <w:p w14:paraId="115C484B" w14:textId="1C4E2CE1" w:rsidR="00763BD1" w:rsidRDefault="00763BD1"/>
    <w:p w14:paraId="7E1C8016" w14:textId="77777777" w:rsidR="00763BD1" w:rsidRDefault="00763BD1"/>
    <w:sectPr w:rsidR="00763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BD1"/>
    <w:rsid w:val="0001449B"/>
    <w:rsid w:val="004D77F0"/>
    <w:rsid w:val="00763BD1"/>
    <w:rsid w:val="00FB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B7A92"/>
  <w15:chartTrackingRefBased/>
  <w15:docId w15:val="{421F27B8-5FCA-4DBB-9C06-E43BA437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D1"/>
    <w:pPr>
      <w:spacing w:after="200" w:line="276" w:lineRule="auto"/>
    </w:pPr>
    <w:rPr>
      <w:rFonts w:ascii="Trebuchet MS" w:eastAsia="Times New Roman" w:hAnsi="Trebuchet MS" w:cs="Times New Roman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63B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763BD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hr-HR"/>
    </w:rPr>
  </w:style>
  <w:style w:type="paragraph" w:customStyle="1" w:styleId="Default">
    <w:name w:val="Default"/>
    <w:rsid w:val="00763BD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Ćubić</dc:creator>
  <cp:keywords/>
  <dc:description/>
  <cp:lastModifiedBy>Kristina Ćubić</cp:lastModifiedBy>
  <cp:revision>1</cp:revision>
  <dcterms:created xsi:type="dcterms:W3CDTF">2021-08-17T08:31:00Z</dcterms:created>
  <dcterms:modified xsi:type="dcterms:W3CDTF">2021-08-17T08:55:00Z</dcterms:modified>
</cp:coreProperties>
</file>